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0EB660A8" w14:textId="77777777" w:rsidR="002B0D53" w:rsidRPr="00F3154C" w:rsidRDefault="002B0D53" w:rsidP="00B915FA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11DDEFA4" w14:textId="5DFA8E00" w:rsidR="000F5226" w:rsidRPr="008E2DEB" w:rsidRDefault="000F5226" w:rsidP="000F5226">
      <w:pPr>
        <w:rPr>
          <w:rFonts w:ascii="Cambria" w:hAnsi="Cambria" w:cs="Arial"/>
        </w:rPr>
      </w:pPr>
      <w:r w:rsidRPr="008E2DEB">
        <w:rPr>
          <w:rFonts w:ascii="Cambria" w:hAnsi="Cambria" w:cs="Arial"/>
          <w:iCs/>
        </w:rPr>
        <w:t>KLASA: 02</w:t>
      </w:r>
      <w:r w:rsidR="00284F93">
        <w:rPr>
          <w:rFonts w:ascii="Cambria" w:hAnsi="Cambria" w:cs="Arial"/>
          <w:iCs/>
        </w:rPr>
        <w:t>4</w:t>
      </w:r>
      <w:r w:rsidRPr="008E2DEB">
        <w:rPr>
          <w:rFonts w:ascii="Cambria" w:hAnsi="Cambria" w:cs="Arial"/>
          <w:iCs/>
        </w:rPr>
        <w:t>-04/</w:t>
      </w:r>
      <w:r>
        <w:rPr>
          <w:rFonts w:ascii="Cambria" w:hAnsi="Cambria" w:cs="Arial"/>
          <w:iCs/>
        </w:rPr>
        <w:t>2</w:t>
      </w:r>
      <w:r w:rsidR="00541A7F">
        <w:rPr>
          <w:rFonts w:ascii="Cambria" w:hAnsi="Cambria" w:cs="Arial"/>
          <w:iCs/>
        </w:rPr>
        <w:t>2</w:t>
      </w:r>
      <w:r w:rsidRPr="008E2DEB">
        <w:rPr>
          <w:rFonts w:ascii="Cambria" w:hAnsi="Cambria" w:cs="Arial"/>
          <w:iCs/>
        </w:rPr>
        <w:t>-</w:t>
      </w:r>
      <w:r w:rsidR="00284F93">
        <w:rPr>
          <w:rFonts w:ascii="Cambria" w:hAnsi="Cambria" w:cs="Arial"/>
          <w:iCs/>
        </w:rPr>
        <w:t>03</w:t>
      </w:r>
      <w:r w:rsidRPr="008E2DEB">
        <w:rPr>
          <w:rFonts w:ascii="Cambria" w:hAnsi="Cambria" w:cs="Arial"/>
          <w:iCs/>
        </w:rPr>
        <w:t>/</w:t>
      </w:r>
      <w:r w:rsidR="00C20B12">
        <w:rPr>
          <w:rFonts w:ascii="Cambria" w:hAnsi="Cambria" w:cs="Arial"/>
          <w:iCs/>
        </w:rPr>
        <w:t>31</w:t>
      </w:r>
    </w:p>
    <w:p w14:paraId="0A3F2287" w14:textId="535A8AA5" w:rsidR="000F5226" w:rsidRPr="008E2DEB" w:rsidRDefault="000F5226" w:rsidP="000F5226">
      <w:pPr>
        <w:rPr>
          <w:rFonts w:ascii="Cambria" w:hAnsi="Cambria" w:cs="Arial"/>
          <w:iCs/>
        </w:rPr>
      </w:pPr>
      <w:r w:rsidRPr="008E2DEB">
        <w:rPr>
          <w:rFonts w:ascii="Cambria" w:hAnsi="Cambria" w:cs="Arial"/>
          <w:iCs/>
        </w:rPr>
        <w:t>URBROJ: 21</w:t>
      </w:r>
      <w:r w:rsidR="00541A7F">
        <w:rPr>
          <w:rFonts w:ascii="Cambria" w:hAnsi="Cambria" w:cs="Arial"/>
          <w:iCs/>
        </w:rPr>
        <w:t>96-23</w:t>
      </w:r>
      <w:r w:rsidRPr="008E2DEB">
        <w:rPr>
          <w:rFonts w:ascii="Cambria" w:hAnsi="Cambria" w:cs="Arial"/>
          <w:iCs/>
        </w:rPr>
        <w:t>-02-</w:t>
      </w:r>
      <w:r>
        <w:rPr>
          <w:rFonts w:ascii="Cambria" w:hAnsi="Cambria" w:cs="Arial"/>
          <w:iCs/>
        </w:rPr>
        <w:t>2</w:t>
      </w:r>
      <w:r w:rsidR="00541A7F">
        <w:rPr>
          <w:rFonts w:ascii="Cambria" w:hAnsi="Cambria" w:cs="Arial"/>
          <w:iCs/>
        </w:rPr>
        <w:t>2</w:t>
      </w:r>
      <w:r w:rsidRPr="008E2DEB">
        <w:rPr>
          <w:rFonts w:ascii="Cambria" w:hAnsi="Cambria" w:cs="Arial"/>
          <w:iCs/>
        </w:rPr>
        <w:t>-</w:t>
      </w:r>
      <w:r w:rsidR="00B152F2">
        <w:rPr>
          <w:rFonts w:ascii="Cambria" w:hAnsi="Cambria" w:cs="Arial"/>
          <w:iCs/>
        </w:rPr>
        <w:t>5</w:t>
      </w:r>
    </w:p>
    <w:p w14:paraId="331C39A6" w14:textId="3ED038A9" w:rsidR="000F5226" w:rsidRPr="008E2DEB" w:rsidRDefault="000F5226" w:rsidP="000F5226">
      <w:pPr>
        <w:rPr>
          <w:rFonts w:ascii="Cambria" w:hAnsi="Cambria" w:cs="Arial"/>
        </w:rPr>
      </w:pPr>
      <w:r w:rsidRPr="008E2DEB">
        <w:rPr>
          <w:rFonts w:ascii="Cambria" w:hAnsi="Cambria" w:cs="Arial"/>
        </w:rPr>
        <w:t xml:space="preserve">Stari Jankovci,  </w:t>
      </w:r>
      <w:r w:rsidR="00C20B12">
        <w:rPr>
          <w:rFonts w:ascii="Cambria" w:hAnsi="Cambria" w:cs="Arial"/>
        </w:rPr>
        <w:t>21</w:t>
      </w:r>
      <w:r w:rsidRPr="008E2DEB">
        <w:rPr>
          <w:rFonts w:ascii="Cambria" w:hAnsi="Cambria" w:cs="Arial"/>
        </w:rPr>
        <w:t xml:space="preserve">. </w:t>
      </w:r>
      <w:r w:rsidR="00541A7F">
        <w:rPr>
          <w:rFonts w:ascii="Cambria" w:hAnsi="Cambria" w:cs="Arial"/>
        </w:rPr>
        <w:t>ožujka</w:t>
      </w:r>
      <w:r w:rsidRPr="008E2DEB">
        <w:rPr>
          <w:rFonts w:ascii="Cambria" w:hAnsi="Cambria" w:cs="Arial"/>
        </w:rPr>
        <w:t xml:space="preserve"> 20</w:t>
      </w:r>
      <w:r>
        <w:rPr>
          <w:rFonts w:ascii="Cambria" w:hAnsi="Cambria" w:cs="Arial"/>
        </w:rPr>
        <w:t>2</w:t>
      </w:r>
      <w:r w:rsidR="00541A7F">
        <w:rPr>
          <w:rFonts w:ascii="Cambria" w:hAnsi="Cambria" w:cs="Arial"/>
        </w:rPr>
        <w:t>2</w:t>
      </w:r>
      <w:r w:rsidRPr="008E2DEB">
        <w:rPr>
          <w:rFonts w:ascii="Cambria" w:hAnsi="Cambria" w:cs="Arial"/>
        </w:rPr>
        <w:t xml:space="preserve">. </w:t>
      </w:r>
      <w:r>
        <w:rPr>
          <w:rFonts w:ascii="Cambria" w:hAnsi="Cambria" w:cs="Arial"/>
        </w:rPr>
        <w:t>godine</w:t>
      </w:r>
    </w:p>
    <w:p w14:paraId="6C1D3508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57BB6AF7" w14:textId="22949A3C" w:rsidR="00BD3ACC" w:rsidRPr="001F67AD" w:rsidRDefault="00BD3ACC" w:rsidP="00BD3ACC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="Arial"/>
          <w:b w:val="0"/>
          <w:bCs w:val="0"/>
          <w:sz w:val="22"/>
          <w:szCs w:val="22"/>
        </w:rPr>
      </w:pP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Na temelju članka 197. Zakona o javnoj nabavi (''Narodne novine'' br. 120/2016, dalje u tekstu ZJN 2016) i članka 4</w:t>
      </w:r>
      <w:r>
        <w:rPr>
          <w:rFonts w:asciiTheme="majorHAnsi" w:hAnsiTheme="majorHAnsi" w:cs="Arial"/>
          <w:b w:val="0"/>
          <w:bCs w:val="0"/>
          <w:sz w:val="22"/>
          <w:szCs w:val="22"/>
        </w:rPr>
        <w:t>6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. Statuta Općine Stari Jankovci</w:t>
      </w:r>
      <w:r>
        <w:rPr>
          <w:rFonts w:asciiTheme="majorHAnsi" w:hAnsiTheme="majorHAnsi" w:cs="Arial"/>
          <w:b w:val="0"/>
          <w:bCs w:val="0"/>
          <w:sz w:val="22"/>
          <w:szCs w:val="22"/>
        </w:rPr>
        <w:t xml:space="preserve"> (Službeni vjesnik Vukovarsko- srijemske županije 4/21)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, općinski načelnik, dana </w:t>
      </w:r>
      <w:r w:rsidR="00C20B12">
        <w:rPr>
          <w:rFonts w:asciiTheme="majorHAnsi" w:hAnsiTheme="majorHAnsi" w:cs="Arial"/>
          <w:b w:val="0"/>
          <w:bCs w:val="0"/>
          <w:sz w:val="22"/>
          <w:szCs w:val="22"/>
        </w:rPr>
        <w:t>21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. </w:t>
      </w:r>
      <w:r w:rsidR="00541A7F">
        <w:rPr>
          <w:rFonts w:asciiTheme="majorHAnsi" w:hAnsiTheme="majorHAnsi" w:cs="Arial"/>
          <w:b w:val="0"/>
          <w:bCs w:val="0"/>
          <w:sz w:val="22"/>
          <w:szCs w:val="22"/>
        </w:rPr>
        <w:t>ožujka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202</w:t>
      </w:r>
      <w:r w:rsidR="00541A7F">
        <w:rPr>
          <w:rFonts w:asciiTheme="majorHAnsi" w:hAnsiTheme="majorHAnsi" w:cs="Arial"/>
          <w:b w:val="0"/>
          <w:bCs w:val="0"/>
          <w:sz w:val="22"/>
          <w:szCs w:val="22"/>
        </w:rPr>
        <w:t>2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. godine, donosi</w:t>
      </w:r>
    </w:p>
    <w:p w14:paraId="4C035F7F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387355D7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O D L U K U</w:t>
      </w:r>
    </w:p>
    <w:p w14:paraId="3BB0F69E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O IMENOVANJU STRUČNOG POVJERENSTVA ZA </w:t>
      </w:r>
    </w:p>
    <w:p w14:paraId="0EF1D941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JAVNU NABAVU</w:t>
      </w:r>
    </w:p>
    <w:p w14:paraId="6F283B86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75806442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1.</w:t>
      </w:r>
    </w:p>
    <w:p w14:paraId="27A1D930" w14:textId="3C09A673" w:rsidR="00652A02" w:rsidRPr="00EE262A" w:rsidRDefault="00BD3ACC" w:rsidP="00652A02">
      <w:pPr>
        <w:jc w:val="center"/>
        <w:rPr>
          <w:rFonts w:ascii="Cambria" w:hAnsi="Cambria"/>
          <w:sz w:val="20"/>
        </w:rPr>
      </w:pPr>
      <w:r w:rsidRPr="001F67AD">
        <w:rPr>
          <w:rFonts w:asciiTheme="majorHAnsi" w:hAnsiTheme="majorHAnsi" w:cs="Arial"/>
          <w:sz w:val="22"/>
          <w:szCs w:val="22"/>
        </w:rPr>
        <w:t>Ovom Odlukom imenuje se Stručno povjerenstvo za  pripremu i provedbu postupka j</w:t>
      </w:r>
      <w:r>
        <w:rPr>
          <w:rFonts w:asciiTheme="majorHAnsi" w:hAnsiTheme="majorHAnsi" w:cs="Arial"/>
          <w:sz w:val="22"/>
          <w:szCs w:val="22"/>
        </w:rPr>
        <w:t xml:space="preserve">ednostavne </w:t>
      </w:r>
      <w:r w:rsidRPr="001F67AD">
        <w:rPr>
          <w:rFonts w:asciiTheme="majorHAnsi" w:hAnsiTheme="majorHAnsi" w:cs="Arial"/>
          <w:sz w:val="22"/>
          <w:szCs w:val="22"/>
        </w:rPr>
        <w:t xml:space="preserve">nabave za predmet nabave: </w:t>
      </w:r>
      <w:r w:rsidR="00C20B12">
        <w:rPr>
          <w:rFonts w:ascii="Cambria" w:eastAsia="Cambria" w:hAnsi="Cambria" w:cs="Cambria"/>
          <w:color w:val="222222"/>
        </w:rPr>
        <w:t>Obnova Spomen doma u Srijemskim Lazama</w:t>
      </w:r>
      <w:r w:rsidR="000F2E4F">
        <w:rPr>
          <w:rFonts w:ascii="Cambria" w:eastAsia="Cambria" w:hAnsi="Cambria" w:cs="Cambria"/>
          <w:color w:val="222222"/>
        </w:rPr>
        <w:t>.</w:t>
      </w:r>
    </w:p>
    <w:p w14:paraId="0715CD19" w14:textId="77777777" w:rsidR="00652A02" w:rsidRPr="00EE262A" w:rsidRDefault="00652A02" w:rsidP="00652A02">
      <w:pPr>
        <w:jc w:val="center"/>
        <w:rPr>
          <w:rFonts w:ascii="Cambria" w:hAnsi="Cambria" w:cs="Arial"/>
          <w:b/>
          <w:bCs/>
          <w:sz w:val="20"/>
        </w:rPr>
      </w:pPr>
    </w:p>
    <w:p w14:paraId="527B7335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2.</w:t>
      </w:r>
    </w:p>
    <w:p w14:paraId="64FF9C95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Za članove Stručnog povjerenstva za pripremu Dokumentacije za nabavu imenuju se:</w:t>
      </w:r>
    </w:p>
    <w:p w14:paraId="3D26EDC0" w14:textId="74CBE51B" w:rsidR="00BD3ACC" w:rsidRPr="001F67AD" w:rsidRDefault="00C20B12" w:rsidP="00BD3ACC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Anita Jakovljević Drmić</w:t>
      </w:r>
    </w:p>
    <w:p w14:paraId="197BAEA0" w14:textId="77777777" w:rsidR="00BD3ACC" w:rsidRPr="001F67AD" w:rsidRDefault="00BD3ACC" w:rsidP="00BD3ACC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>Marija Leholat</w:t>
      </w:r>
    </w:p>
    <w:p w14:paraId="38E6FBBA" w14:textId="77777777" w:rsidR="00BD3ACC" w:rsidRPr="001F67AD" w:rsidRDefault="00BD3ACC" w:rsidP="00BD3ACC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1053F2FA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3.</w:t>
      </w:r>
    </w:p>
    <w:p w14:paraId="7F9D2394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ovlasti članova Stručnog povjerenstva iz članka 2. ove Odluke su slijedeće:</w:t>
      </w:r>
    </w:p>
    <w:p w14:paraId="4A6ADEE6" w14:textId="77777777" w:rsidR="00BD3ACC" w:rsidRPr="001F67AD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priprema i izrada nacrta Dokumentacije o nabavi</w:t>
      </w:r>
    </w:p>
    <w:p w14:paraId="00F5FA65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7793AA30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4.</w:t>
      </w:r>
    </w:p>
    <w:p w14:paraId="76F4E7CD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Za članove Stručnog povjerenstva za provedbu postupka nabave imenuju se:</w:t>
      </w:r>
    </w:p>
    <w:p w14:paraId="01AC1DF3" w14:textId="77777777" w:rsidR="00BD3ACC" w:rsidRPr="001F67AD" w:rsidRDefault="00BD3ACC" w:rsidP="00BD3ACC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>1.</w:t>
      </w:r>
      <w:r>
        <w:rPr>
          <w:rFonts w:asciiTheme="majorHAnsi" w:hAnsiTheme="majorHAnsi" w:cs="Arial"/>
          <w:bCs/>
          <w:sz w:val="22"/>
          <w:szCs w:val="22"/>
        </w:rPr>
        <w:t>Tijana Crnjak</w:t>
      </w:r>
    </w:p>
    <w:p w14:paraId="43059AB1" w14:textId="77777777" w:rsidR="00BD3ACC" w:rsidRPr="001F67AD" w:rsidRDefault="00BD3ACC" w:rsidP="00BD3ACC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 xml:space="preserve">2. Dubravka </w:t>
      </w:r>
      <w:proofErr w:type="spellStart"/>
      <w:r w:rsidRPr="001F67AD">
        <w:rPr>
          <w:rFonts w:asciiTheme="majorHAnsi" w:hAnsiTheme="majorHAnsi" w:cs="Arial"/>
          <w:bCs/>
          <w:sz w:val="22"/>
          <w:szCs w:val="22"/>
        </w:rPr>
        <w:t>Vrselja</w:t>
      </w:r>
      <w:proofErr w:type="spellEnd"/>
    </w:p>
    <w:p w14:paraId="490C409C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5.</w:t>
      </w:r>
    </w:p>
    <w:p w14:paraId="7617760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ovlasti članova Stručnog povjerenstva iz članka 2. ove Odluke su slijedeće</w:t>
      </w:r>
    </w:p>
    <w:p w14:paraId="7D174D05" w14:textId="77777777" w:rsidR="00BD3ACC" w:rsidRPr="001F67AD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izrada završne verzije Dokumentacije o nabavi </w:t>
      </w:r>
    </w:p>
    <w:p w14:paraId="01F2A372" w14:textId="77777777" w:rsidR="00BD3ACC" w:rsidRPr="00D3263C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D3263C">
        <w:rPr>
          <w:rFonts w:asciiTheme="majorHAnsi" w:hAnsiTheme="majorHAnsi" w:cs="Arial"/>
          <w:sz w:val="22"/>
          <w:szCs w:val="22"/>
        </w:rPr>
        <w:t>slanje Poziva za dostavu ponuda</w:t>
      </w:r>
    </w:p>
    <w:p w14:paraId="5474EBCF" w14:textId="77777777" w:rsidR="00BD3ACC" w:rsidRPr="001F67AD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izrada i objava objašnjenja ili izmjena u vezi s Dokumentacijom o nabavi tijekom roka za dostavu ponuda</w:t>
      </w:r>
    </w:p>
    <w:p w14:paraId="2487422A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provedba  otvaranje ponuda</w:t>
      </w:r>
    </w:p>
    <w:p w14:paraId="74020731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zapisnika o otvaranju ponuda i zapisnika o pregledu i ocjeni ponuda</w:t>
      </w:r>
    </w:p>
    <w:p w14:paraId="0CDADD03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odluke o odabiru ili poništenju</w:t>
      </w:r>
    </w:p>
    <w:p w14:paraId="435D7975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ugovora o javnoj nabavi</w:t>
      </w:r>
    </w:p>
    <w:p w14:paraId="74094E46" w14:textId="77777777" w:rsidR="00BD3ACC" w:rsidRPr="001F67AD" w:rsidRDefault="00BD3ACC" w:rsidP="00BD3ACC">
      <w:pPr>
        <w:autoSpaceDE w:val="0"/>
        <w:autoSpaceDN w:val="0"/>
        <w:adjustRightInd w:val="0"/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240CCC4B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6.</w:t>
      </w:r>
    </w:p>
    <w:p w14:paraId="1A060C46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Članovi Stručnog povjerenstva za svoj rad odgovaraju odgovornoj osobi naručitelja.</w:t>
      </w:r>
    </w:p>
    <w:p w14:paraId="50CBF6C4" w14:textId="77777777" w:rsidR="00652A02" w:rsidRDefault="00652A02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159A3C9" w14:textId="22848416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7.</w:t>
      </w:r>
    </w:p>
    <w:p w14:paraId="7E002C4B" w14:textId="4509A71B" w:rsidR="00652A02" w:rsidRDefault="00BD3ACC" w:rsidP="00652A02">
      <w:pPr>
        <w:pStyle w:val="Tijeloteksta"/>
        <w:rPr>
          <w:rFonts w:ascii="Cambria" w:hAnsi="Cambria"/>
          <w:bCs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Evidencijski broj nabave iz Plana nabave: </w:t>
      </w:r>
      <w:r w:rsidR="00652A02">
        <w:rPr>
          <w:rFonts w:ascii="Cambria" w:hAnsi="Cambria"/>
        </w:rPr>
        <w:t>J</w:t>
      </w:r>
      <w:r w:rsidR="00652A02">
        <w:rPr>
          <w:rFonts w:ascii="Cambria" w:hAnsi="Cambria"/>
          <w:bCs/>
        </w:rPr>
        <w:t xml:space="preserve">V </w:t>
      </w:r>
      <w:r w:rsidR="00C20B12">
        <w:rPr>
          <w:rFonts w:ascii="Cambria" w:hAnsi="Cambria"/>
          <w:bCs/>
        </w:rPr>
        <w:t>31</w:t>
      </w:r>
      <w:r w:rsidR="00652A02">
        <w:rPr>
          <w:rFonts w:ascii="Cambria" w:hAnsi="Cambria"/>
          <w:bCs/>
        </w:rPr>
        <w:t>/2</w:t>
      </w:r>
      <w:r w:rsidR="00C20B12">
        <w:rPr>
          <w:rFonts w:ascii="Cambria" w:hAnsi="Cambria"/>
          <w:bCs/>
        </w:rPr>
        <w:t>1</w:t>
      </w:r>
      <w:r w:rsidR="00652A02">
        <w:rPr>
          <w:rFonts w:ascii="Cambria" w:hAnsi="Cambria"/>
          <w:bCs/>
        </w:rPr>
        <w:t xml:space="preserve"> CPV – </w:t>
      </w:r>
      <w:r w:rsidR="00C20B12">
        <w:rPr>
          <w:rFonts w:ascii="Cambria" w:hAnsi="Cambria"/>
          <w:bCs/>
        </w:rPr>
        <w:t>45440000</w:t>
      </w:r>
    </w:p>
    <w:p w14:paraId="7240F46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40EC70BA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lastRenderedPageBreak/>
        <w:t>Članak 8.</w:t>
      </w:r>
    </w:p>
    <w:p w14:paraId="49AD65AA" w14:textId="5BCD9913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Procijenjena vrijednost nabave </w:t>
      </w:r>
      <w:r>
        <w:rPr>
          <w:rFonts w:asciiTheme="majorHAnsi" w:hAnsiTheme="majorHAnsi" w:cs="Arial"/>
          <w:sz w:val="22"/>
          <w:szCs w:val="22"/>
        </w:rPr>
        <w:t xml:space="preserve">do </w:t>
      </w:r>
      <w:r w:rsidR="00C20B12">
        <w:rPr>
          <w:rFonts w:asciiTheme="majorHAnsi" w:hAnsiTheme="majorHAnsi" w:cs="Arial"/>
          <w:sz w:val="22"/>
          <w:szCs w:val="22"/>
        </w:rPr>
        <w:t>40</w:t>
      </w:r>
      <w:r w:rsidR="00541A7F">
        <w:rPr>
          <w:rFonts w:asciiTheme="majorHAnsi" w:hAnsiTheme="majorHAnsi" w:cs="Arial"/>
          <w:sz w:val="22"/>
          <w:szCs w:val="22"/>
        </w:rPr>
        <w:t>0</w:t>
      </w:r>
      <w:r>
        <w:rPr>
          <w:rFonts w:asciiTheme="majorHAnsi" w:hAnsiTheme="majorHAnsi" w:cs="Arial"/>
          <w:sz w:val="22"/>
          <w:szCs w:val="22"/>
        </w:rPr>
        <w:t>.000</w:t>
      </w:r>
      <w:r w:rsidRPr="001F67AD">
        <w:rPr>
          <w:rFonts w:asciiTheme="majorHAnsi" w:hAnsiTheme="majorHAnsi" w:cs="Arial"/>
          <w:sz w:val="22"/>
          <w:szCs w:val="22"/>
        </w:rPr>
        <w:t>,00 kuna.</w:t>
      </w:r>
    </w:p>
    <w:p w14:paraId="1C21F949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5E6526C8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9.</w:t>
      </w:r>
    </w:p>
    <w:p w14:paraId="698DA88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Vrsta postupka javne nabave: </w:t>
      </w:r>
      <w:r>
        <w:rPr>
          <w:rFonts w:asciiTheme="majorHAnsi" w:hAnsiTheme="majorHAnsi" w:cs="Arial"/>
          <w:sz w:val="22"/>
          <w:szCs w:val="22"/>
        </w:rPr>
        <w:t>Jednostavna nabava.</w:t>
      </w:r>
    </w:p>
    <w:p w14:paraId="7A868BF8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16B495E4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</w:t>
      </w:r>
      <w:r>
        <w:rPr>
          <w:rFonts w:asciiTheme="majorHAnsi" w:hAnsiTheme="majorHAnsi" w:cs="Arial"/>
          <w:b/>
          <w:bCs/>
          <w:sz w:val="22"/>
          <w:szCs w:val="22"/>
        </w:rPr>
        <w:t>0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8E71BC7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Po provedbi postupka javne nabave sklapa se ugovor o javnoj nabavi </w:t>
      </w:r>
      <w:r>
        <w:rPr>
          <w:rFonts w:asciiTheme="majorHAnsi" w:hAnsiTheme="majorHAnsi" w:cs="Arial"/>
          <w:sz w:val="22"/>
          <w:szCs w:val="22"/>
        </w:rPr>
        <w:t>radova</w:t>
      </w:r>
      <w:r w:rsidRPr="001F67AD">
        <w:rPr>
          <w:rFonts w:asciiTheme="majorHAnsi" w:hAnsiTheme="majorHAnsi" w:cs="Arial"/>
          <w:sz w:val="22"/>
          <w:szCs w:val="22"/>
        </w:rPr>
        <w:t>.</w:t>
      </w:r>
    </w:p>
    <w:p w14:paraId="452173DD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2F66C592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</w:t>
      </w:r>
      <w:r>
        <w:rPr>
          <w:rFonts w:asciiTheme="majorHAnsi" w:hAnsiTheme="majorHAnsi" w:cs="Arial"/>
          <w:b/>
          <w:bCs/>
          <w:sz w:val="22"/>
          <w:szCs w:val="22"/>
        </w:rPr>
        <w:t>1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14B6352E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Ova Odluka stupa na snagu danom donošenja</w:t>
      </w:r>
      <w:r>
        <w:rPr>
          <w:rFonts w:asciiTheme="majorHAnsi" w:hAnsiTheme="majorHAnsi" w:cs="Arial"/>
          <w:sz w:val="22"/>
          <w:szCs w:val="22"/>
        </w:rPr>
        <w:t>.</w:t>
      </w:r>
    </w:p>
    <w:p w14:paraId="2D22CF99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2B82E8AA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5824918E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0DF0DF96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CBE3FA7" w14:textId="77777777" w:rsidR="00BD3ACC" w:rsidRPr="001F67AD" w:rsidRDefault="00BD3ACC" w:rsidP="00BD3ACC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</w:p>
    <w:p w14:paraId="599CD26B" w14:textId="77777777" w:rsidR="00BD3ACC" w:rsidRPr="001F67AD" w:rsidRDefault="00BD3ACC" w:rsidP="00BD3ACC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OPĆINSKI NAČELNIK</w:t>
      </w:r>
    </w:p>
    <w:p w14:paraId="70412A4F" w14:textId="77777777" w:rsidR="00BD3ACC" w:rsidRPr="001F67AD" w:rsidRDefault="00BD3ACC" w:rsidP="00BD3ACC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     Dragan Sudarević, </w:t>
      </w:r>
      <w:proofErr w:type="spellStart"/>
      <w:r w:rsidRPr="001F67AD">
        <w:rPr>
          <w:rFonts w:asciiTheme="majorHAnsi" w:hAnsiTheme="majorHAnsi" w:cs="Arial"/>
          <w:sz w:val="22"/>
          <w:szCs w:val="22"/>
        </w:rPr>
        <w:t>ing.el</w:t>
      </w:r>
      <w:proofErr w:type="spellEnd"/>
      <w:r w:rsidRPr="001F67AD">
        <w:rPr>
          <w:rFonts w:asciiTheme="majorHAnsi" w:hAnsiTheme="majorHAnsi" w:cs="Arial"/>
          <w:sz w:val="22"/>
          <w:szCs w:val="22"/>
        </w:rPr>
        <w:t>.</w:t>
      </w:r>
    </w:p>
    <w:p w14:paraId="0F0117EE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</w:p>
    <w:p w14:paraId="37FFC96C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  <w:r w:rsidRPr="001F67AD">
        <w:rPr>
          <w:rFonts w:asciiTheme="majorHAnsi" w:hAnsiTheme="majorHAnsi" w:cs="Arial"/>
          <w:b/>
          <w:iCs/>
          <w:sz w:val="22"/>
          <w:szCs w:val="22"/>
        </w:rPr>
        <w:t>Dostaviti:</w:t>
      </w:r>
    </w:p>
    <w:p w14:paraId="6ADF0468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1. članovima povjerenstva</w:t>
      </w:r>
    </w:p>
    <w:p w14:paraId="08B8F14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2. pismohrana, ovdje</w:t>
      </w:r>
    </w:p>
    <w:p w14:paraId="3A0C44F9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03BECFB0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A325480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07E089DF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C15DB8B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7D9451C9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3D28A9E8" w14:textId="77777777" w:rsidR="004F7D6B" w:rsidRPr="00F3154C" w:rsidRDefault="004F7D6B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3C0B6599" w14:textId="1C457F64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3134ECE1" w14:textId="56704D80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2D5A1891" w14:textId="77777777" w:rsidR="00941E6B" w:rsidRPr="00F3154C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iCs/>
          <w:sz w:val="22"/>
          <w:szCs w:val="22"/>
        </w:rPr>
      </w:pPr>
    </w:p>
    <w:p w14:paraId="59D77CB7" w14:textId="77777777" w:rsidR="00D063C4" w:rsidRPr="00F3154C" w:rsidRDefault="00D063C4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iCs/>
          <w:sz w:val="22"/>
          <w:szCs w:val="22"/>
        </w:rPr>
      </w:pPr>
    </w:p>
    <w:p w14:paraId="3AD86833" w14:textId="43A692E0" w:rsidR="00F31D81" w:rsidRPr="00F3154C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sectPr w:rsidR="00F31D81" w:rsidRPr="00F3154C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04A7F" w14:textId="77777777" w:rsidR="00F20543" w:rsidRDefault="00F20543">
      <w:r>
        <w:separator/>
      </w:r>
    </w:p>
  </w:endnote>
  <w:endnote w:type="continuationSeparator" w:id="0">
    <w:p w14:paraId="40413CA6" w14:textId="77777777" w:rsidR="00F20543" w:rsidRDefault="00F2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130B4" w14:textId="77777777" w:rsidR="00F20543" w:rsidRDefault="00F20543">
      <w:r>
        <w:separator/>
      </w:r>
    </w:p>
  </w:footnote>
  <w:footnote w:type="continuationSeparator" w:id="0">
    <w:p w14:paraId="42170D71" w14:textId="77777777" w:rsidR="00F20543" w:rsidRDefault="00F20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17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72906"/>
    <w:rsid w:val="00084F5A"/>
    <w:rsid w:val="0009208F"/>
    <w:rsid w:val="00094120"/>
    <w:rsid w:val="000A1E9C"/>
    <w:rsid w:val="000B1762"/>
    <w:rsid w:val="000D39BB"/>
    <w:rsid w:val="000E0EEB"/>
    <w:rsid w:val="000F2E4F"/>
    <w:rsid w:val="000F5226"/>
    <w:rsid w:val="000F6655"/>
    <w:rsid w:val="0010128E"/>
    <w:rsid w:val="00106E9D"/>
    <w:rsid w:val="00114C40"/>
    <w:rsid w:val="00134779"/>
    <w:rsid w:val="00141179"/>
    <w:rsid w:val="0014540C"/>
    <w:rsid w:val="00155E1B"/>
    <w:rsid w:val="001577A4"/>
    <w:rsid w:val="0016201B"/>
    <w:rsid w:val="00175D1B"/>
    <w:rsid w:val="00181F78"/>
    <w:rsid w:val="00186FBE"/>
    <w:rsid w:val="001B3264"/>
    <w:rsid w:val="001D6F88"/>
    <w:rsid w:val="001F518B"/>
    <w:rsid w:val="00220AE3"/>
    <w:rsid w:val="00242687"/>
    <w:rsid w:val="00250B8C"/>
    <w:rsid w:val="00271BAD"/>
    <w:rsid w:val="00274E8B"/>
    <w:rsid w:val="00284F93"/>
    <w:rsid w:val="002A2D71"/>
    <w:rsid w:val="002A67D1"/>
    <w:rsid w:val="002B0D53"/>
    <w:rsid w:val="002B388A"/>
    <w:rsid w:val="002C5AFC"/>
    <w:rsid w:val="002D23BD"/>
    <w:rsid w:val="002D3753"/>
    <w:rsid w:val="002D468E"/>
    <w:rsid w:val="002E32CE"/>
    <w:rsid w:val="002F0BFA"/>
    <w:rsid w:val="003072FF"/>
    <w:rsid w:val="00315FCE"/>
    <w:rsid w:val="00322C78"/>
    <w:rsid w:val="00327064"/>
    <w:rsid w:val="00375BB8"/>
    <w:rsid w:val="00377413"/>
    <w:rsid w:val="0038168E"/>
    <w:rsid w:val="00385695"/>
    <w:rsid w:val="00387F3D"/>
    <w:rsid w:val="003927E0"/>
    <w:rsid w:val="003B5A7C"/>
    <w:rsid w:val="003F12CB"/>
    <w:rsid w:val="0042356F"/>
    <w:rsid w:val="0042455E"/>
    <w:rsid w:val="00431465"/>
    <w:rsid w:val="00434CD5"/>
    <w:rsid w:val="004367A0"/>
    <w:rsid w:val="00444246"/>
    <w:rsid w:val="00455115"/>
    <w:rsid w:val="0046300E"/>
    <w:rsid w:val="004642A0"/>
    <w:rsid w:val="00481513"/>
    <w:rsid w:val="00487FF4"/>
    <w:rsid w:val="00493B15"/>
    <w:rsid w:val="00495F4E"/>
    <w:rsid w:val="004B0391"/>
    <w:rsid w:val="004D07F0"/>
    <w:rsid w:val="004E0DC9"/>
    <w:rsid w:val="004E21AB"/>
    <w:rsid w:val="004F7D6B"/>
    <w:rsid w:val="0052482E"/>
    <w:rsid w:val="00541A7F"/>
    <w:rsid w:val="00541F7E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37813"/>
    <w:rsid w:val="00641331"/>
    <w:rsid w:val="00652A02"/>
    <w:rsid w:val="00654E9C"/>
    <w:rsid w:val="006822C3"/>
    <w:rsid w:val="0069680E"/>
    <w:rsid w:val="00696845"/>
    <w:rsid w:val="006B2D34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53EBE"/>
    <w:rsid w:val="00772060"/>
    <w:rsid w:val="007A1AD2"/>
    <w:rsid w:val="007B3FA2"/>
    <w:rsid w:val="007D36DB"/>
    <w:rsid w:val="007E0C6F"/>
    <w:rsid w:val="007E4937"/>
    <w:rsid w:val="00816818"/>
    <w:rsid w:val="00825788"/>
    <w:rsid w:val="0083782E"/>
    <w:rsid w:val="00861211"/>
    <w:rsid w:val="0086717F"/>
    <w:rsid w:val="00892BD2"/>
    <w:rsid w:val="008A6E55"/>
    <w:rsid w:val="008B5EAD"/>
    <w:rsid w:val="008E30DC"/>
    <w:rsid w:val="008E3158"/>
    <w:rsid w:val="008E51CA"/>
    <w:rsid w:val="008E7468"/>
    <w:rsid w:val="008F7271"/>
    <w:rsid w:val="00925B22"/>
    <w:rsid w:val="00941E6B"/>
    <w:rsid w:val="00946D29"/>
    <w:rsid w:val="009512F3"/>
    <w:rsid w:val="00955D8A"/>
    <w:rsid w:val="00961FB4"/>
    <w:rsid w:val="0096674F"/>
    <w:rsid w:val="00973189"/>
    <w:rsid w:val="009A6507"/>
    <w:rsid w:val="009D23C2"/>
    <w:rsid w:val="00A43ED2"/>
    <w:rsid w:val="00A62310"/>
    <w:rsid w:val="00AB438F"/>
    <w:rsid w:val="00AE0880"/>
    <w:rsid w:val="00AE5094"/>
    <w:rsid w:val="00B124D0"/>
    <w:rsid w:val="00B152F2"/>
    <w:rsid w:val="00B35544"/>
    <w:rsid w:val="00B53698"/>
    <w:rsid w:val="00B55064"/>
    <w:rsid w:val="00B74A5D"/>
    <w:rsid w:val="00B854D4"/>
    <w:rsid w:val="00B915FA"/>
    <w:rsid w:val="00BB0C93"/>
    <w:rsid w:val="00BD3ACC"/>
    <w:rsid w:val="00BE0E15"/>
    <w:rsid w:val="00BE1A0D"/>
    <w:rsid w:val="00BE4D83"/>
    <w:rsid w:val="00BE7082"/>
    <w:rsid w:val="00BF68F3"/>
    <w:rsid w:val="00C20B12"/>
    <w:rsid w:val="00C24E4E"/>
    <w:rsid w:val="00C259FF"/>
    <w:rsid w:val="00C438E3"/>
    <w:rsid w:val="00C5641F"/>
    <w:rsid w:val="00C566D1"/>
    <w:rsid w:val="00C71B2B"/>
    <w:rsid w:val="00C71BBF"/>
    <w:rsid w:val="00C91D7E"/>
    <w:rsid w:val="00CA15B8"/>
    <w:rsid w:val="00CB5A85"/>
    <w:rsid w:val="00CC3E86"/>
    <w:rsid w:val="00CC7478"/>
    <w:rsid w:val="00CD3146"/>
    <w:rsid w:val="00CE0388"/>
    <w:rsid w:val="00CE5149"/>
    <w:rsid w:val="00CF5576"/>
    <w:rsid w:val="00CF63C4"/>
    <w:rsid w:val="00D063C4"/>
    <w:rsid w:val="00D13BDF"/>
    <w:rsid w:val="00D567D1"/>
    <w:rsid w:val="00D608FA"/>
    <w:rsid w:val="00D64EB5"/>
    <w:rsid w:val="00D77BBD"/>
    <w:rsid w:val="00DB44E6"/>
    <w:rsid w:val="00DB5305"/>
    <w:rsid w:val="00DB672E"/>
    <w:rsid w:val="00DD0D2F"/>
    <w:rsid w:val="00DD2926"/>
    <w:rsid w:val="00DE6B1D"/>
    <w:rsid w:val="00DF2029"/>
    <w:rsid w:val="00E00F8C"/>
    <w:rsid w:val="00E07FF8"/>
    <w:rsid w:val="00E52645"/>
    <w:rsid w:val="00E700EF"/>
    <w:rsid w:val="00E75BDF"/>
    <w:rsid w:val="00EC6110"/>
    <w:rsid w:val="00EF0B59"/>
    <w:rsid w:val="00F17A61"/>
    <w:rsid w:val="00F20543"/>
    <w:rsid w:val="00F3154C"/>
    <w:rsid w:val="00F31D81"/>
    <w:rsid w:val="00F31E75"/>
    <w:rsid w:val="00F33DCD"/>
    <w:rsid w:val="00F414C3"/>
    <w:rsid w:val="00F562C9"/>
    <w:rsid w:val="00F7071D"/>
    <w:rsid w:val="00F81B83"/>
    <w:rsid w:val="00F919CF"/>
    <w:rsid w:val="00FB2978"/>
    <w:rsid w:val="00FB69CB"/>
    <w:rsid w:val="00FC183C"/>
    <w:rsid w:val="00F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4</cp:revision>
  <cp:lastPrinted>2022-03-25T13:33:00Z</cp:lastPrinted>
  <dcterms:created xsi:type="dcterms:W3CDTF">2022-03-25T13:23:00Z</dcterms:created>
  <dcterms:modified xsi:type="dcterms:W3CDTF">2022-03-25T13:34:00Z</dcterms:modified>
</cp:coreProperties>
</file>